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18132d4ee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1ad1b8402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Gwathmey,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9c8c03b5455f" /><Relationship Type="http://schemas.openxmlformats.org/officeDocument/2006/relationships/numbering" Target="/word/numbering.xml" Id="R7c34824af62e4fd0" /><Relationship Type="http://schemas.openxmlformats.org/officeDocument/2006/relationships/settings" Target="/word/settings.xml" Id="Rea2bc135eabb4909" /><Relationship Type="http://schemas.openxmlformats.org/officeDocument/2006/relationships/image" Target="/word/media/e247ad6d-be81-4c34-867c-5fa97b70b7bf.png" Id="Rcac1ad1b8402480b" /></Relationships>
</file>