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8c33df05f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e912adebf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Hacienda Carmel,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68c49cb6e47da" /><Relationship Type="http://schemas.openxmlformats.org/officeDocument/2006/relationships/numbering" Target="/word/numbering.xml" Id="R455262ef1b62483c" /><Relationship Type="http://schemas.openxmlformats.org/officeDocument/2006/relationships/settings" Target="/word/settings.xml" Id="R14aefe3b0a9e4943" /><Relationship Type="http://schemas.openxmlformats.org/officeDocument/2006/relationships/image" Target="/word/media/a0466db4-cb80-43cc-8138-253d3c7b5828.png" Id="Rf5be912adebf495b" /></Relationships>
</file>