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ad5aebf05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f47c6b867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Hagers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71d205ada48ec" /><Relationship Type="http://schemas.openxmlformats.org/officeDocument/2006/relationships/numbering" Target="/word/numbering.xml" Id="R5a64fda898b14433" /><Relationship Type="http://schemas.openxmlformats.org/officeDocument/2006/relationships/settings" Target="/word/settings.xml" Id="R4303fd3536fd47d2" /><Relationship Type="http://schemas.openxmlformats.org/officeDocument/2006/relationships/image" Target="/word/media/8fd0b055-c699-4558-8627-675c35e04be7.png" Id="Rd77f47c6b86749f5" /></Relationships>
</file>