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8af268ed8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c30515b2f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5c1212c914567" /><Relationship Type="http://schemas.openxmlformats.org/officeDocument/2006/relationships/numbering" Target="/word/numbering.xml" Id="Rd38fef1fda8f4254" /><Relationship Type="http://schemas.openxmlformats.org/officeDocument/2006/relationships/settings" Target="/word/settings.xml" Id="R0354dce8b0384e6e" /><Relationship Type="http://schemas.openxmlformats.org/officeDocument/2006/relationships/image" Target="/word/media/f1fe4538-b4af-4d03-b772-09418060e2e5.png" Id="R924c30515b2f4d1e" /></Relationships>
</file>