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4f8babc1a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a667855ec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Haleys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c4941bf6241b6" /><Relationship Type="http://schemas.openxmlformats.org/officeDocument/2006/relationships/numbering" Target="/word/numbering.xml" Id="R687e9d09fc5f4496" /><Relationship Type="http://schemas.openxmlformats.org/officeDocument/2006/relationships/settings" Target="/word/settings.xml" Id="Rb8dd9ce2726d4589" /><Relationship Type="http://schemas.openxmlformats.org/officeDocument/2006/relationships/image" Target="/word/media/c7c00c26-7ac0-49f9-84df-77d6ae1aa35e.png" Id="Rdbea667855ec45dd" /></Relationships>
</file>