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1cb9662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cae355b8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0bcfb82ad410d" /><Relationship Type="http://schemas.openxmlformats.org/officeDocument/2006/relationships/numbering" Target="/word/numbering.xml" Id="Rb349c9592e5e4c8d" /><Relationship Type="http://schemas.openxmlformats.org/officeDocument/2006/relationships/settings" Target="/word/settings.xml" Id="R057438b71d114fb9" /><Relationship Type="http://schemas.openxmlformats.org/officeDocument/2006/relationships/image" Target="/word/media/ac42414e-8476-4d5c-8a41-12eff3c6c9f9.png" Id="Rbc1cae355b87465d" /></Relationships>
</file>