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26648fb2d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cff74f0c6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Hampton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bfc345ee74e9c" /><Relationship Type="http://schemas.openxmlformats.org/officeDocument/2006/relationships/numbering" Target="/word/numbering.xml" Id="R122c99ca5bad4055" /><Relationship Type="http://schemas.openxmlformats.org/officeDocument/2006/relationships/settings" Target="/word/settings.xml" Id="R47034b0ecafd4a6f" /><Relationship Type="http://schemas.openxmlformats.org/officeDocument/2006/relationships/image" Target="/word/media/1241b11a-9b17-4d47-9c25-50d20924a9af.png" Id="Rc17cff74f0c64e10" /></Relationships>
</file>