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953b52830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b8c365a22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164da145f4cd9" /><Relationship Type="http://schemas.openxmlformats.org/officeDocument/2006/relationships/numbering" Target="/word/numbering.xml" Id="R09bd26f43b714260" /><Relationship Type="http://schemas.openxmlformats.org/officeDocument/2006/relationships/settings" Target="/word/settings.xml" Id="R86802c4bae554400" /><Relationship Type="http://schemas.openxmlformats.org/officeDocument/2006/relationships/image" Target="/word/media/839a33f4-1d9a-48e1-87e7-6bebcdd935f4.png" Id="R377b8c365a224328" /></Relationships>
</file>