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65dc6b4b4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fdbb1e673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bbdc0359c40d8" /><Relationship Type="http://schemas.openxmlformats.org/officeDocument/2006/relationships/numbering" Target="/word/numbering.xml" Id="Rdc3a5fee340c4b9b" /><Relationship Type="http://schemas.openxmlformats.org/officeDocument/2006/relationships/settings" Target="/word/settings.xml" Id="Ree64dd43f6844a86" /><Relationship Type="http://schemas.openxmlformats.org/officeDocument/2006/relationships/image" Target="/word/media/194f1866-5467-4694-9be8-2d632ae0cb99.png" Id="R653fdbb1e6734c5e" /></Relationships>
</file>