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c5a7e710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3ba60947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Harrietstown,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90a833024d02" /><Relationship Type="http://schemas.openxmlformats.org/officeDocument/2006/relationships/numbering" Target="/word/numbering.xml" Id="Rb40fb081ce984f88" /><Relationship Type="http://schemas.openxmlformats.org/officeDocument/2006/relationships/settings" Target="/word/settings.xml" Id="Ra63c72a028234166" /><Relationship Type="http://schemas.openxmlformats.org/officeDocument/2006/relationships/image" Target="/word/media/838d41c3-9595-4a2c-9e38-950e4608ce55.png" Id="Ra3d3ba60947c446d" /></Relationships>
</file>