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be20e5115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d63f28e69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ef7dc09dd4c25" /><Relationship Type="http://schemas.openxmlformats.org/officeDocument/2006/relationships/numbering" Target="/word/numbering.xml" Id="R6c96dad4aa9c49fc" /><Relationship Type="http://schemas.openxmlformats.org/officeDocument/2006/relationships/settings" Target="/word/settings.xml" Id="Rcf43ef19111844a9" /><Relationship Type="http://schemas.openxmlformats.org/officeDocument/2006/relationships/image" Target="/word/media/e31bd051-253a-4274-84e8-06af8da06edd.png" Id="R207d63f28e6946eb" /></Relationships>
</file>