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2ee5206c4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a3d5f95c3c43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Hauntown,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e9d8d352ff4c80" /><Relationship Type="http://schemas.openxmlformats.org/officeDocument/2006/relationships/numbering" Target="/word/numbering.xml" Id="R9feb2ba03d0a47a5" /><Relationship Type="http://schemas.openxmlformats.org/officeDocument/2006/relationships/settings" Target="/word/settings.xml" Id="R84467f212c154b43" /><Relationship Type="http://schemas.openxmlformats.org/officeDocument/2006/relationships/image" Target="/word/media/7c9a2120-bbc3-4781-aab4-cf3c970b6f02.png" Id="R33a3d5f95c3c434a" /></Relationships>
</file>