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34ad64106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bfeb04d10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e39297b2914c77" /><Relationship Type="http://schemas.openxmlformats.org/officeDocument/2006/relationships/numbering" Target="/word/numbering.xml" Id="Ra9eee7d4948c4af0" /><Relationship Type="http://schemas.openxmlformats.org/officeDocument/2006/relationships/settings" Target="/word/settings.xml" Id="R938c1ad776254edb" /><Relationship Type="http://schemas.openxmlformats.org/officeDocument/2006/relationships/image" Target="/word/media/67ed2ca4-54db-41ef-bde9-14f65fe0c014.png" Id="Rb70bfeb04d104e82" /></Relationships>
</file>