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b9acab795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5e3235290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Hazeldell,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f35aae3d643c6" /><Relationship Type="http://schemas.openxmlformats.org/officeDocument/2006/relationships/numbering" Target="/word/numbering.xml" Id="R3a9fa20e688842ac" /><Relationship Type="http://schemas.openxmlformats.org/officeDocument/2006/relationships/settings" Target="/word/settings.xml" Id="R6ce5c320dcc1451c" /><Relationship Type="http://schemas.openxmlformats.org/officeDocument/2006/relationships/image" Target="/word/media/dc1f1b79-246b-4a21-aa2e-403a416d203d.png" Id="R28d5e32352904bf2" /></Relationships>
</file>