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1c5e284b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b26e54b7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d7a48bf904f2e" /><Relationship Type="http://schemas.openxmlformats.org/officeDocument/2006/relationships/numbering" Target="/word/numbering.xml" Id="Rf1ced19ce0104bb3" /><Relationship Type="http://schemas.openxmlformats.org/officeDocument/2006/relationships/settings" Target="/word/settings.xml" Id="R6b3833ae90a14955" /><Relationship Type="http://schemas.openxmlformats.org/officeDocument/2006/relationships/image" Target="/word/media/b89812de-8f93-42d6-ac50-5b16da884071.png" Id="R79d2b26e54b74082" /></Relationships>
</file>