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261c8cf34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be9bf0d4d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Henlopen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4b9522bb948c8" /><Relationship Type="http://schemas.openxmlformats.org/officeDocument/2006/relationships/numbering" Target="/word/numbering.xml" Id="Re5b657c295b54106" /><Relationship Type="http://schemas.openxmlformats.org/officeDocument/2006/relationships/settings" Target="/word/settings.xml" Id="Reaca8a531b6c4727" /><Relationship Type="http://schemas.openxmlformats.org/officeDocument/2006/relationships/image" Target="/word/media/5db9bdcc-1fb5-4791-b62b-8f3700c9b918.png" Id="R3e8be9bf0d4d4ca5" /></Relationships>
</file>