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8cdcf87f9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29e863e30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Hercraff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c5a537532477b" /><Relationship Type="http://schemas.openxmlformats.org/officeDocument/2006/relationships/numbering" Target="/word/numbering.xml" Id="Ra3e4ad91b09647e8" /><Relationship Type="http://schemas.openxmlformats.org/officeDocument/2006/relationships/settings" Target="/word/settings.xml" Id="R790297da8fb441aa" /><Relationship Type="http://schemas.openxmlformats.org/officeDocument/2006/relationships/image" Target="/word/media/bc8b9788-0f88-42fa-9ef5-79324335a734.png" Id="R98d29e863e304231" /></Relationships>
</file>