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7a8030fe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cda8529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8607e64ec485f" /><Relationship Type="http://schemas.openxmlformats.org/officeDocument/2006/relationships/numbering" Target="/word/numbering.xml" Id="R8e11ce6a584b40e5" /><Relationship Type="http://schemas.openxmlformats.org/officeDocument/2006/relationships/settings" Target="/word/settings.xml" Id="Ra7b9f3b320ec4e77" /><Relationship Type="http://schemas.openxmlformats.org/officeDocument/2006/relationships/image" Target="/word/media/12f76e42-0874-4df8-923b-c0afe68f9ff0.png" Id="R4c03cda852924288" /></Relationships>
</file>