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a18006fe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6b1687dd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Thicket,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f464f55d4164" /><Relationship Type="http://schemas.openxmlformats.org/officeDocument/2006/relationships/numbering" Target="/word/numbering.xml" Id="Rcb1e502039604912" /><Relationship Type="http://schemas.openxmlformats.org/officeDocument/2006/relationships/settings" Target="/word/settings.xml" Id="R589f304cf91e4afc" /><Relationship Type="http://schemas.openxmlformats.org/officeDocument/2006/relationships/image" Target="/word/media/4b8128f4-f408-4ec0-beaf-28fa8970d52c.png" Id="R5fee6b1687dd487c" /></Relationships>
</file>