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8e990c487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da67b3987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Highland Community,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22fd41ded478f" /><Relationship Type="http://schemas.openxmlformats.org/officeDocument/2006/relationships/numbering" Target="/word/numbering.xml" Id="Rec6ddd7379c1466a" /><Relationship Type="http://schemas.openxmlformats.org/officeDocument/2006/relationships/settings" Target="/word/settings.xml" Id="Re9aae87ac0b3408d" /><Relationship Type="http://schemas.openxmlformats.org/officeDocument/2006/relationships/image" Target="/word/media/e0f63eae-2a6b-4421-bb97-804869b3dae3.png" Id="Raa7da67b39874b85" /></Relationships>
</file>