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fd93ac1b7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39970bedb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Highley Heights,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473292a2b4dd8" /><Relationship Type="http://schemas.openxmlformats.org/officeDocument/2006/relationships/numbering" Target="/word/numbering.xml" Id="Rb3acef8a36984dc9" /><Relationship Type="http://schemas.openxmlformats.org/officeDocument/2006/relationships/settings" Target="/word/settings.xml" Id="R73d12cf544e54216" /><Relationship Type="http://schemas.openxmlformats.org/officeDocument/2006/relationships/image" Target="/word/media/e8179bb8-e38e-4444-ba31-5f9e649e28f5.png" Id="R18139970bedb43d7" /></Relationships>
</file>