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878df16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c24c25dae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Hilltop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a5c020a84ca6" /><Relationship Type="http://schemas.openxmlformats.org/officeDocument/2006/relationships/numbering" Target="/word/numbering.xml" Id="R19a88f9f8f884de1" /><Relationship Type="http://schemas.openxmlformats.org/officeDocument/2006/relationships/settings" Target="/word/settings.xml" Id="Rc90cc550261c45ff" /><Relationship Type="http://schemas.openxmlformats.org/officeDocument/2006/relationships/image" Target="/word/media/2a1c5701-d7c9-4065-ab1d-f27c33a5f984.png" Id="R231c24c25dae4646" /></Relationships>
</file>