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9daaa50f4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68466c86c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Hiview Park,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ba64c464e41ff" /><Relationship Type="http://schemas.openxmlformats.org/officeDocument/2006/relationships/numbering" Target="/word/numbering.xml" Id="R219462286d374cae" /><Relationship Type="http://schemas.openxmlformats.org/officeDocument/2006/relationships/settings" Target="/word/settings.xml" Id="R749dacd2e72047c6" /><Relationship Type="http://schemas.openxmlformats.org/officeDocument/2006/relationships/image" Target="/word/media/8c24281b-a946-4d5a-97bf-78544370d144.png" Id="Rdff68466c86c4ef5" /></Relationships>
</file>