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6d1a391cc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4b95e5cbb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 Eye,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3e3a3bcb14347" /><Relationship Type="http://schemas.openxmlformats.org/officeDocument/2006/relationships/numbering" Target="/word/numbering.xml" Id="R5d6a2b1bde2d4911" /><Relationship Type="http://schemas.openxmlformats.org/officeDocument/2006/relationships/settings" Target="/word/settings.xml" Id="Rbb65dd40c2c64b3f" /><Relationship Type="http://schemas.openxmlformats.org/officeDocument/2006/relationships/image" Target="/word/media/daac593f-0621-4947-8dfa-3cd975c5b766.png" Id="R22b4b95e5cbb4446" /></Relationships>
</file>