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b062a6200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d164fec03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Hollandia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28079e1c45f7" /><Relationship Type="http://schemas.openxmlformats.org/officeDocument/2006/relationships/numbering" Target="/word/numbering.xml" Id="Rfb6369742a334bdf" /><Relationship Type="http://schemas.openxmlformats.org/officeDocument/2006/relationships/settings" Target="/word/settings.xml" Id="R592aeb1a6ee64ee4" /><Relationship Type="http://schemas.openxmlformats.org/officeDocument/2006/relationships/image" Target="/word/media/8bdc6317-2624-472d-a79b-ae5fb88bd4b2.png" Id="Ra5fd164fec034070" /></Relationships>
</file>