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4588ac2c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ebeafc1be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bb75f5c414833" /><Relationship Type="http://schemas.openxmlformats.org/officeDocument/2006/relationships/numbering" Target="/word/numbering.xml" Id="R8b0eedbfdc9247d8" /><Relationship Type="http://schemas.openxmlformats.org/officeDocument/2006/relationships/settings" Target="/word/settings.xml" Id="R73d904bc26e6478d" /><Relationship Type="http://schemas.openxmlformats.org/officeDocument/2006/relationships/image" Target="/word/media/4abeb3bb-6cad-4e0c-a229-2c86ad08bc95.png" Id="R27febeafc1be401d" /></Relationships>
</file>