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51d354f65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df0dc97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5bfe5c094e88" /><Relationship Type="http://schemas.openxmlformats.org/officeDocument/2006/relationships/numbering" Target="/word/numbering.xml" Id="Rd06c2cd7fc2f4057" /><Relationship Type="http://schemas.openxmlformats.org/officeDocument/2006/relationships/settings" Target="/word/settings.xml" Id="Racde96423b2a4bd2" /><Relationship Type="http://schemas.openxmlformats.org/officeDocument/2006/relationships/image" Target="/word/media/ff2137b1-0d90-44cc-a088-a20abc1f5e4e.png" Id="R3fe1df0dc97d48bf" /></Relationships>
</file>