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a787fdfc5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2524aa71b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Horatio,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cbfcb45bc4723" /><Relationship Type="http://schemas.openxmlformats.org/officeDocument/2006/relationships/numbering" Target="/word/numbering.xml" Id="Rc78f58a6d8fd4ef3" /><Relationship Type="http://schemas.openxmlformats.org/officeDocument/2006/relationships/settings" Target="/word/settings.xml" Id="R47d5846aae284276" /><Relationship Type="http://schemas.openxmlformats.org/officeDocument/2006/relationships/image" Target="/word/media/ec728ab4-c1d7-49a9-b58c-dcd181bf09f0.png" Id="R9162524aa71b477d" /></Relationships>
</file>