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7728faf09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7a3a840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Hornets Nest,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a4618d0f644f6" /><Relationship Type="http://schemas.openxmlformats.org/officeDocument/2006/relationships/numbering" Target="/word/numbering.xml" Id="R3212d4a4f03e46f4" /><Relationship Type="http://schemas.openxmlformats.org/officeDocument/2006/relationships/settings" Target="/word/settings.xml" Id="R016f973c4f1c4e76" /><Relationship Type="http://schemas.openxmlformats.org/officeDocument/2006/relationships/image" Target="/word/media/94a86888-2cfd-48d0-856f-43c654963954.png" Id="Ra98a7a3a840f48ed" /></Relationships>
</file>