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1700d800b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88c31e751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Hothouse,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cb0cbbc5c410d" /><Relationship Type="http://schemas.openxmlformats.org/officeDocument/2006/relationships/numbering" Target="/word/numbering.xml" Id="R8b025760484c42b3" /><Relationship Type="http://schemas.openxmlformats.org/officeDocument/2006/relationships/settings" Target="/word/settings.xml" Id="Rb3fd24a87f634f1c" /><Relationship Type="http://schemas.openxmlformats.org/officeDocument/2006/relationships/image" Target="/word/media/8a3d7b5d-e4bd-4487-a416-54e195aceeae.png" Id="Rd4588c31e7514ae7" /></Relationships>
</file>