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28a14f7ed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0bb28d3a2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Houstonia,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c5df5ae6e483d" /><Relationship Type="http://schemas.openxmlformats.org/officeDocument/2006/relationships/numbering" Target="/word/numbering.xml" Id="R9f0c4bbd4d904628" /><Relationship Type="http://schemas.openxmlformats.org/officeDocument/2006/relationships/settings" Target="/word/settings.xml" Id="Rad1d01af823f43c4" /><Relationship Type="http://schemas.openxmlformats.org/officeDocument/2006/relationships/image" Target="/word/media/5e1f8a9b-5666-4fcc-9b83-548505aff67b.png" Id="Reb00bb28d3a2468d" /></Relationships>
</file>