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d03bb0621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c71b309f2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Hudson Pond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ce9fe75fd402d" /><Relationship Type="http://schemas.openxmlformats.org/officeDocument/2006/relationships/numbering" Target="/word/numbering.xml" Id="Rd0550e9c10d04da2" /><Relationship Type="http://schemas.openxmlformats.org/officeDocument/2006/relationships/settings" Target="/word/settings.xml" Id="R5b6efea661ad4990" /><Relationship Type="http://schemas.openxmlformats.org/officeDocument/2006/relationships/image" Target="/word/media/379b43ec-b603-4807-9ce4-1c196beb7a92.png" Id="R946c71b309f24fc7" /></Relationships>
</file>