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b66fd7d8f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e3c9573fa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ea65b3ddb4336" /><Relationship Type="http://schemas.openxmlformats.org/officeDocument/2006/relationships/numbering" Target="/word/numbering.xml" Id="R0410a5b0f82041fc" /><Relationship Type="http://schemas.openxmlformats.org/officeDocument/2006/relationships/settings" Target="/word/settings.xml" Id="R71400850b03d40d8" /><Relationship Type="http://schemas.openxmlformats.org/officeDocument/2006/relationships/image" Target="/word/media/7256c93d-de81-4518-be97-711b3c5b8096.png" Id="R3aee3c9573fa4f5d" /></Relationships>
</file>