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824d71a8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8afae3484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997cf9c0488a" /><Relationship Type="http://schemas.openxmlformats.org/officeDocument/2006/relationships/numbering" Target="/word/numbering.xml" Id="Read7e115be8448d8" /><Relationship Type="http://schemas.openxmlformats.org/officeDocument/2006/relationships/settings" Target="/word/settings.xml" Id="Rf28427f009b44795" /><Relationship Type="http://schemas.openxmlformats.org/officeDocument/2006/relationships/image" Target="/word/media/73512205-2e3d-4140-9888-28d88a3c0c2f.png" Id="R5f88afae34844cbe" /></Relationships>
</file>