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ba66fc126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c6b3f6f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45d8427364815" /><Relationship Type="http://schemas.openxmlformats.org/officeDocument/2006/relationships/numbering" Target="/word/numbering.xml" Id="Re3612b3d61b74254" /><Relationship Type="http://schemas.openxmlformats.org/officeDocument/2006/relationships/settings" Target="/word/settings.xml" Id="Rebb90f0bfeac4c12" /><Relationship Type="http://schemas.openxmlformats.org/officeDocument/2006/relationships/image" Target="/word/media/470ad12a-de21-4a5d-bd9e-e300edf328ab.png" Id="R6192c6b3f6fb488f" /></Relationships>
</file>