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794178767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f34c94bce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Hybrid,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2049f448c4426" /><Relationship Type="http://schemas.openxmlformats.org/officeDocument/2006/relationships/numbering" Target="/word/numbering.xml" Id="Reaff95a0efb14dcd" /><Relationship Type="http://schemas.openxmlformats.org/officeDocument/2006/relationships/settings" Target="/word/settings.xml" Id="R553091e6cad942fc" /><Relationship Type="http://schemas.openxmlformats.org/officeDocument/2006/relationships/image" Target="/word/media/b1772d3c-e82e-4f03-8deb-3c0a915f2f22.png" Id="R879f34c94bce461e" /></Relationships>
</file>