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bddf2ef3f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c8557a85d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Hylas,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6a5dbf7b43db" /><Relationship Type="http://schemas.openxmlformats.org/officeDocument/2006/relationships/numbering" Target="/word/numbering.xml" Id="Rf4c3ad33b8674fb3" /><Relationship Type="http://schemas.openxmlformats.org/officeDocument/2006/relationships/settings" Target="/word/settings.xml" Id="R57efabad61e34485" /><Relationship Type="http://schemas.openxmlformats.org/officeDocument/2006/relationships/image" Target="/word/media/97cf4674-3510-48f2-ba73-6cd7eed60078.png" Id="R96fc8557a85d43da" /></Relationships>
</file>