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ffaeb83f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c233f19c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Hyllwynd,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bf5c918e148f6" /><Relationship Type="http://schemas.openxmlformats.org/officeDocument/2006/relationships/numbering" Target="/word/numbering.xml" Id="Rdfa734a3613a4b76" /><Relationship Type="http://schemas.openxmlformats.org/officeDocument/2006/relationships/settings" Target="/word/settings.xml" Id="R42558c281ed84dae" /><Relationship Type="http://schemas.openxmlformats.org/officeDocument/2006/relationships/image" Target="/word/media/e4671918-4198-43dc-b2d1-b952a1155cb5.png" Id="R743c233f19c644da" /></Relationships>
</file>