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25a827d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b162b5b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aa2bb9ce4a70" /><Relationship Type="http://schemas.openxmlformats.org/officeDocument/2006/relationships/numbering" Target="/word/numbering.xml" Id="Rc9705e8daccb4561" /><Relationship Type="http://schemas.openxmlformats.org/officeDocument/2006/relationships/settings" Target="/word/settings.xml" Id="Rc76d10f39ca140ee" /><Relationship Type="http://schemas.openxmlformats.org/officeDocument/2006/relationships/image" Target="/word/media/2fcd5952-e701-46d0-afd1-b49c8307cafc.png" Id="R860eb162b5b944e3" /></Relationships>
</file>