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603c9cb1e14d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34dc32697a4a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International Falls,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fa9ad1885345ac" /><Relationship Type="http://schemas.openxmlformats.org/officeDocument/2006/relationships/numbering" Target="/word/numbering.xml" Id="R7d8fb69049c442a7" /><Relationship Type="http://schemas.openxmlformats.org/officeDocument/2006/relationships/settings" Target="/word/settings.xml" Id="R60685a19b802480a" /><Relationship Type="http://schemas.openxmlformats.org/officeDocument/2006/relationships/image" Target="/word/media/001433ae-6f6a-4157-b6f8-97b5e1a236d9.png" Id="R2e34dc32697a4ad8" /></Relationships>
</file>