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aedf95037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4f2b7ccc4e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Ipley,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5832c53fe4f70" /><Relationship Type="http://schemas.openxmlformats.org/officeDocument/2006/relationships/numbering" Target="/word/numbering.xml" Id="R3a4e7521c80b49cb" /><Relationship Type="http://schemas.openxmlformats.org/officeDocument/2006/relationships/settings" Target="/word/settings.xml" Id="R4a6991eece2c4ed3" /><Relationship Type="http://schemas.openxmlformats.org/officeDocument/2006/relationships/image" Target="/word/media/2aa9ac97-9c8b-43fd-8978-049fb8404667.png" Id="R9fdd4f2b7ccc4e14" /></Relationships>
</file>