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f0699b39d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c9ea98039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Isanti Estates,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5c20c5b7d48d8" /><Relationship Type="http://schemas.openxmlformats.org/officeDocument/2006/relationships/numbering" Target="/word/numbering.xml" Id="R8de2973fac7e4cbd" /><Relationship Type="http://schemas.openxmlformats.org/officeDocument/2006/relationships/settings" Target="/word/settings.xml" Id="Rf8acb7d2759f4b7f" /><Relationship Type="http://schemas.openxmlformats.org/officeDocument/2006/relationships/image" Target="/word/media/516e83a9-abc0-422a-80d6-cccfed39eb05.png" Id="R5a5c9ea9803941d7" /></Relationships>
</file>