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b2207c77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e9198a6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974d859f4a61" /><Relationship Type="http://schemas.openxmlformats.org/officeDocument/2006/relationships/numbering" Target="/word/numbering.xml" Id="R63a6b16b6558496d" /><Relationship Type="http://schemas.openxmlformats.org/officeDocument/2006/relationships/settings" Target="/word/settings.xml" Id="R6b516feac38f4049" /><Relationship Type="http://schemas.openxmlformats.org/officeDocument/2006/relationships/image" Target="/word/media/107ec21b-811b-416a-81a7-569106f8cbc0.png" Id="R6393e9198a6a4fe1" /></Relationships>
</file>