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b6191f26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300bfc87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ed6e37164f0f" /><Relationship Type="http://schemas.openxmlformats.org/officeDocument/2006/relationships/numbering" Target="/word/numbering.xml" Id="R85af5678225f4483" /><Relationship Type="http://schemas.openxmlformats.org/officeDocument/2006/relationships/settings" Target="/word/settings.xml" Id="Recf1101068e14d57" /><Relationship Type="http://schemas.openxmlformats.org/officeDocument/2006/relationships/image" Target="/word/media/98bd3e82-e7ae-4c11-af26-5ae0d73afaa4.png" Id="Rcbb300bfc87e4329" /></Relationships>
</file>