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b2f1cf4ee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b7020c13a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Monroe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28cd1a411468c" /><Relationship Type="http://schemas.openxmlformats.org/officeDocument/2006/relationships/numbering" Target="/word/numbering.xml" Id="R29825159585348e8" /><Relationship Type="http://schemas.openxmlformats.org/officeDocument/2006/relationships/settings" Target="/word/settings.xml" Id="R4268f80042834b99" /><Relationship Type="http://schemas.openxmlformats.org/officeDocument/2006/relationships/image" Target="/word/media/54ff8211-24b1-476b-9da3-eab4fe6e0c71.png" Id="R4b1b7020c13a469a" /></Relationships>
</file>