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2e689a5e7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557b3b5b5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 Weldon Johnson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2bb563fbe497d" /><Relationship Type="http://schemas.openxmlformats.org/officeDocument/2006/relationships/numbering" Target="/word/numbering.xml" Id="R641face4159b4a32" /><Relationship Type="http://schemas.openxmlformats.org/officeDocument/2006/relationships/settings" Target="/word/settings.xml" Id="Rc8d3832539024c99" /><Relationship Type="http://schemas.openxmlformats.org/officeDocument/2006/relationships/image" Target="/word/media/aa177222-052b-4cde-a625-92bce748b1df.png" Id="R594557b3b5b54c40" /></Relationships>
</file>