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62af058ce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7fb0f9e7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Jerrys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13cecd6643ce" /><Relationship Type="http://schemas.openxmlformats.org/officeDocument/2006/relationships/numbering" Target="/word/numbering.xml" Id="R4620e4eedc744ef6" /><Relationship Type="http://schemas.openxmlformats.org/officeDocument/2006/relationships/settings" Target="/word/settings.xml" Id="R3a5cbf3ddf884d2c" /><Relationship Type="http://schemas.openxmlformats.org/officeDocument/2006/relationships/image" Target="/word/media/5fd54c30-c19d-4d80-9f10-5b980e6abb3b.png" Id="Rb457fb0f9e784b1a" /></Relationships>
</file>