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d66fbec12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d582d278c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 Anderson,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e31a0ae4b456d" /><Relationship Type="http://schemas.openxmlformats.org/officeDocument/2006/relationships/numbering" Target="/word/numbering.xml" Id="Rc1b82922c031496a" /><Relationship Type="http://schemas.openxmlformats.org/officeDocument/2006/relationships/settings" Target="/word/settings.xml" Id="R7590da8fe94e4cd6" /><Relationship Type="http://schemas.openxmlformats.org/officeDocument/2006/relationships/image" Target="/word/media/523a4717-3159-42e2-8d11-7c3ba77aa79a.png" Id="R3cad582d278c45f3" /></Relationships>
</file>