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b904a2d83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a100f964e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Jonesville Camp Ground,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99ae538ad4d16" /><Relationship Type="http://schemas.openxmlformats.org/officeDocument/2006/relationships/numbering" Target="/word/numbering.xml" Id="Ra16ac4df820c4a5e" /><Relationship Type="http://schemas.openxmlformats.org/officeDocument/2006/relationships/settings" Target="/word/settings.xml" Id="R6782655678b747a4" /><Relationship Type="http://schemas.openxmlformats.org/officeDocument/2006/relationships/image" Target="/word/media/522afdcf-0ddb-4b8f-8c10-c9c1b0fb81b9.png" Id="Ra1aa100f964e4fed" /></Relationships>
</file>