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accc5af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02985360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Jubilee,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24cfc6e942c1" /><Relationship Type="http://schemas.openxmlformats.org/officeDocument/2006/relationships/numbering" Target="/word/numbering.xml" Id="Rfcfa337d0f2847e9" /><Relationship Type="http://schemas.openxmlformats.org/officeDocument/2006/relationships/settings" Target="/word/settings.xml" Id="R0104bd7cea664291" /><Relationship Type="http://schemas.openxmlformats.org/officeDocument/2006/relationships/image" Target="/word/media/589e78f1-45fb-4b33-b1de-a6221db634a2.png" Id="R6120298536084cd0" /></Relationships>
</file>